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bdr w:val="single" w:sz="16" w:space="1" w:color="000000"/>
        </w:rPr>
      </w:pPr>
      <w:bookmarkStart w:id="0" w:name="ea0209798-6k_bitfarms.htm"/>
      <w:bookmarkStart w:id="1" w:name="ksea02097986k_bitfarms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20" w:after="2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20" w:after="2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July 2024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20" w:after="2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001-40370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20" w:after="2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BITFARMS LTD.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20" w:after="2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110 Yonge Street, Suite 1601, Toronto, Ontario, Canada M5C 1T4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20" w:after="2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  ☐        Form 40-F  ☒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DOCUMENTS INCLUDED AS PART OF THIS FORM 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July 22, 2024, the Registrant filed with the Canadian Securities Regulatory Authorities on the System for Electronic Data Analysis and Retrieval + (SEDAR +) a shareholder letter, a copy of which is attached hereto as Exhibit 99.1, and which is incorporated by reference.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See the Exhibits listed below.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82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1145"/>
        <w:gridCol w:w="60"/>
        <w:gridCol w:w="3620"/>
      </w:tblGrid>
      <w:tr>
        <w:trPr/>
        <w:tc>
          <w:tcPr>
            <w:tcW w:w="1145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Exhibit No.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2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Description</w:t>
            </w:r>
          </w:p>
        </w:tc>
      </w:tr>
      <w:tr>
        <w:trPr/>
        <w:tc>
          <w:tcPr>
            <w:tcW w:w="1145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99.1</w:t>
            </w:r>
          </w:p>
        </w:tc>
        <w:tc>
          <w:tcPr>
            <w:tcW w:w="60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20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hyperlink w:anchor="ea020979801ex99-1_bitfarms.htm">
              <w:r>
                <w:rPr>
                  <w:rStyle w:val="InternetLink"/>
                </w:rPr>
                <w:t>Shareholder letter dated July 22, 2024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4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65"/>
        <w:gridCol w:w="710"/>
        <w:gridCol w:w="230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7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BITFARMS LTD.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3010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Ben Gagnon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 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Ben Gagnon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July 22, 2024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2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ind w:left="0" w:right="0" w:hanging="0"/>
        <w:jc w:val="right"/>
        <w:rPr>
          <w:b/>
        </w:rPr>
      </w:pPr>
      <w:bookmarkStart w:id="2" w:name="ea020979801ex99-1_bitfarms.htm"/>
      <w:bookmarkStart w:id="3" w:name="ksea020979801ex991_bitfarms"/>
      <w:bookmarkEnd w:id="2"/>
      <w:bookmarkEnd w:id="3"/>
      <w:r>
        <w:rPr>
          <w:b/>
        </w:rPr>
        <w:t>Exhibit 99.1</w:t>
      </w:r>
      <w:r>
        <w:br w:type="page"/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24775" cy="100012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1000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24775" cy="100012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1000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212</Words>
  <Characters>1095</Characters>
  <CharactersWithSpaces>1342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