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Riot Platforms,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Bitfarms Ltd.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001-40370)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28, 2024, Riot Platforms, Inc. published the following posts on X (formerly known as Twitter) and 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4663440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3429000" cy="4183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0" cy="418338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referred to in this document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document,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document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2024-05-29T16:47:23Z</dcterms:created>
  <dcterms:modified xsi:type="dcterms:W3CDTF">2024-05-29T16:47:23Z</dcterms:modified>
</cp:coreProperties>
</file>