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191770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5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150495</wp:posOffset>
            </wp:positionV>
            <wp:extent cx="7132320" cy="17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UNDER 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4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March 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001-40370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BITFARMS LTD.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(Exact 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141605</wp:posOffset>
            </wp:positionV>
            <wp:extent cx="7132320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110 Yonge Street, Suite 1601, Toronto, Ontario, Canada M5C 1T4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380"/>
        <w:spacing w:after="0" w:line="207" w:lineRule="exact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 xml:space="preserve">Form 40-F </w:t>
      </w:r>
      <w:r>
        <w:rPr>
          <w:rFonts w:ascii="MS PGothic" w:cs="MS PGothic" w:eastAsia="MS PGothic" w:hAnsi="MS PGothic"/>
          <w:sz w:val="17"/>
          <w:szCs w:val="17"/>
          <w:color w:val="auto"/>
        </w:rPr>
        <w:t>☒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497840</wp:posOffset>
            </wp:positionV>
            <wp:extent cx="7132320" cy="1714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09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Exhibits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20"/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  <w:t>Confirmation of Notice of Record and Meeting date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-119380</wp:posOffset>
            </wp:positionV>
            <wp:extent cx="7132320" cy="13716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right"/>
        <w:ind w:right="44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900" w:right="1440" w:bottom="1440" w:gutter="0" w:footer="0" w:header="0"/>
        </w:sectPr>
      </w:pPr>
    </w:p>
    <w:bookmarkStart w:id="2" w:name="page3"/>
    <w:bookmarkEnd w:id="2"/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28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BITFARMS LTD.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left="6760"/>
        <w:spacing w:after="0"/>
        <w:tabs>
          <w:tab w:leader="none" w:pos="7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  <w:tab/>
        <w:t>/s/ L. Geoffrey Morphy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4582795</wp:posOffset>
            </wp:positionH>
            <wp:positionV relativeFrom="paragraph">
              <wp:posOffset>17145</wp:posOffset>
            </wp:positionV>
            <wp:extent cx="2554605" cy="17145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460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 L. Geoffrey Morphy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7220"/>
        <w:spacing w:after="0"/>
        <w:tabs>
          <w:tab w:leader="none" w:pos="78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  <w:tab/>
        <w:t>President and Chief Executive Officer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March 25,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5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17145</wp:posOffset>
            </wp:positionV>
            <wp:extent cx="7132320" cy="1714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560"/>
          </w:cols>
          <w:pgMar w:left="320" w:top="904" w:right="101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TSX TRUST COMPANY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VIA ELECTRONIC TRANSMISSION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March 22, 2024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TO ALL APPLICABLE EXCHANGES AND COMMISSIONS: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RE:</w:t>
            </w:r>
          </w:p>
        </w:tc>
        <w:tc>
          <w:tcPr>
            <w:tcW w:w="10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BITFARMS LTD.</w:t>
            </w:r>
          </w:p>
        </w:tc>
      </w:tr>
      <w:tr>
        <w:trPr>
          <w:trHeight w:val="245"/>
        </w:trPr>
        <w:tc>
          <w:tcPr>
            <w:tcW w:w="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580" w:type="dxa"/>
            <w:vAlign w:val="bottom"/>
            <w:tcBorders>
              <w:bottom w:val="single" w:sz="8" w:color="auto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Confirmation of Notice of Record and Meeting Dates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are pleased to confirm that Notice of Record and Meeting Dates was sent to The Canadian Depository for Securities.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We advise the following with respect to the upcoming Annual General and Special Meeting of Security Holders for the subject issuer: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tbl>
      <w:tblPr>
        <w:tblLayout w:type="fixed"/>
        <w:tblInd w:w="10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660" w:type="dxa"/>
            <w:vAlign w:val="bottom"/>
          </w:tcPr>
          <w:p>
            <w:pPr>
              <w:jc w:val="right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1</w:t>
            </w:r>
          </w:p>
        </w:tc>
        <w:tc>
          <w:tcPr>
            <w:tcW w:w="5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ISIN:</w:t>
            </w:r>
          </w:p>
        </w:tc>
        <w:tc>
          <w:tcPr>
            <w:tcW w:w="34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CA09173B1076</w:t>
            </w:r>
          </w:p>
        </w:tc>
      </w:tr>
      <w:tr>
        <w:trPr>
          <w:trHeight w:val="43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CUSIP:</w:t>
            </w:r>
          </w:p>
        </w:tc>
        <w:tc>
          <w:tcPr>
            <w:tcW w:w="34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09173B107</w:t>
            </w:r>
          </w:p>
        </w:tc>
      </w:tr>
      <w:tr>
        <w:trPr>
          <w:trHeight w:val="432"/>
        </w:trPr>
        <w:tc>
          <w:tcPr>
            <w:tcW w:w="660" w:type="dxa"/>
            <w:vAlign w:val="bottom"/>
          </w:tcPr>
          <w:p>
            <w:pPr>
              <w:jc w:val="right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2</w:t>
            </w:r>
          </w:p>
        </w:tc>
        <w:tc>
          <w:tcPr>
            <w:tcW w:w="5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 Fixed for the Meeting:</w:t>
            </w:r>
          </w:p>
        </w:tc>
        <w:tc>
          <w:tcPr>
            <w:tcW w:w="34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May 31, 2024</w:t>
            </w:r>
          </w:p>
        </w:tc>
      </w:tr>
      <w:tr>
        <w:trPr>
          <w:trHeight w:val="432"/>
        </w:trPr>
        <w:tc>
          <w:tcPr>
            <w:tcW w:w="660" w:type="dxa"/>
            <w:vAlign w:val="bottom"/>
          </w:tcPr>
          <w:p>
            <w:pPr>
              <w:jc w:val="right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3</w:t>
            </w:r>
          </w:p>
        </w:tc>
        <w:tc>
          <w:tcPr>
            <w:tcW w:w="5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Record Date for Notice:</w:t>
            </w:r>
          </w:p>
        </w:tc>
        <w:tc>
          <w:tcPr>
            <w:tcW w:w="34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April 16, 2024</w:t>
            </w:r>
          </w:p>
        </w:tc>
      </w:tr>
      <w:tr>
        <w:trPr>
          <w:trHeight w:val="432"/>
        </w:trPr>
        <w:tc>
          <w:tcPr>
            <w:tcW w:w="660" w:type="dxa"/>
            <w:vAlign w:val="bottom"/>
          </w:tcPr>
          <w:p>
            <w:pPr>
              <w:jc w:val="right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4</w:t>
            </w:r>
          </w:p>
        </w:tc>
        <w:tc>
          <w:tcPr>
            <w:tcW w:w="5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Record Date for Voting:</w:t>
            </w:r>
          </w:p>
        </w:tc>
        <w:tc>
          <w:tcPr>
            <w:tcW w:w="34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April 16, 2024</w:t>
            </w:r>
          </w:p>
        </w:tc>
      </w:tr>
      <w:tr>
        <w:trPr>
          <w:trHeight w:val="432"/>
        </w:trPr>
        <w:tc>
          <w:tcPr>
            <w:tcW w:w="660" w:type="dxa"/>
            <w:vAlign w:val="bottom"/>
          </w:tcPr>
          <w:p>
            <w:pPr>
              <w:jc w:val="right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5</w:t>
            </w:r>
          </w:p>
        </w:tc>
        <w:tc>
          <w:tcPr>
            <w:tcW w:w="5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Beneficial Ownership Determination Date:</w:t>
            </w:r>
          </w:p>
        </w:tc>
        <w:tc>
          <w:tcPr>
            <w:tcW w:w="34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April 16, 2024</w:t>
            </w:r>
          </w:p>
        </w:tc>
      </w:tr>
      <w:tr>
        <w:trPr>
          <w:trHeight w:val="414"/>
        </w:trPr>
        <w:tc>
          <w:tcPr>
            <w:tcW w:w="660" w:type="dxa"/>
            <w:vAlign w:val="bottom"/>
          </w:tcPr>
          <w:p>
            <w:pPr>
              <w:jc w:val="right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6</w:t>
            </w:r>
          </w:p>
        </w:tc>
        <w:tc>
          <w:tcPr>
            <w:tcW w:w="5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Classes or Series of Securities that entitle</w:t>
            </w:r>
          </w:p>
        </w:tc>
        <w:tc>
          <w:tcPr>
            <w:tcW w:w="34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COMMON SHARES</w:t>
            </w:r>
          </w:p>
        </w:tc>
      </w:tr>
      <w:tr>
        <w:trPr>
          <w:trHeight w:val="2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the holder to receive Notice of the Meeting:</w:t>
            </w: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4"/>
        </w:trPr>
        <w:tc>
          <w:tcPr>
            <w:tcW w:w="660" w:type="dxa"/>
            <w:vAlign w:val="bottom"/>
          </w:tcPr>
          <w:p>
            <w:pPr>
              <w:jc w:val="right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7</w:t>
            </w:r>
          </w:p>
        </w:tc>
        <w:tc>
          <w:tcPr>
            <w:tcW w:w="5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Classes or Series of Securities that entitle</w:t>
            </w:r>
          </w:p>
        </w:tc>
        <w:tc>
          <w:tcPr>
            <w:tcW w:w="34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COMMON SHARES</w:t>
            </w:r>
          </w:p>
        </w:tc>
      </w:tr>
      <w:tr>
        <w:trPr>
          <w:trHeight w:val="2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the holder to vote at the meeting:</w:t>
            </w: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660" w:type="dxa"/>
            <w:vAlign w:val="bottom"/>
          </w:tcPr>
          <w:p>
            <w:pPr>
              <w:jc w:val="right"/>
              <w:ind w:righ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88"/>
              </w:rPr>
              <w:t>8</w:t>
            </w:r>
          </w:p>
        </w:tc>
        <w:tc>
          <w:tcPr>
            <w:tcW w:w="518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Business to be conducted at the meeting:</w:t>
            </w:r>
          </w:p>
        </w:tc>
        <w:tc>
          <w:tcPr>
            <w:tcW w:w="34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Annual General and Special</w:t>
            </w:r>
          </w:p>
        </w:tc>
      </w:tr>
    </w:tbl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2260" w:hanging="1240"/>
        <w:spacing w:after="0"/>
        <w:tabs>
          <w:tab w:leader="none" w:pos="22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Notice-and-Access: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Registered Shareholders: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Beneficial Holders: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Stratification Level: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Not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4"/>
        </w:trPr>
        <w:tc>
          <w:tcPr>
            <w:tcW w:w="20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10</w:t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Reporting issuer is sending proxy-related materials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directly to Non-Objecting Beneficial Owners: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2"/>
        </w:trPr>
        <w:tc>
          <w:tcPr>
            <w:tcW w:w="204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11</w:t>
            </w:r>
          </w:p>
        </w:tc>
        <w:tc>
          <w:tcPr>
            <w:tcW w:w="6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Issuer paying for delivery to Objecting Beneficial Owners:</w:t>
            </w:r>
          </w:p>
        </w:tc>
        <w:tc>
          <w:tcPr>
            <w:tcW w:w="2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NO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Yours truly,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TSX Trust Company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VANCOUVER</w:t>
            </w:r>
          </w:p>
        </w:tc>
        <w:tc>
          <w:tcPr>
            <w:tcW w:w="35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CALGARY</w:t>
            </w:r>
          </w:p>
        </w:tc>
        <w:tc>
          <w:tcPr>
            <w:tcW w:w="2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TORONTO</w:t>
            </w:r>
          </w:p>
        </w:tc>
        <w:tc>
          <w:tcPr>
            <w:tcW w:w="2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MONTRÉAL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733 Seymour Street,</w:t>
            </w:r>
          </w:p>
        </w:tc>
        <w:tc>
          <w:tcPr>
            <w:tcW w:w="35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Telus Sky Building</w:t>
            </w:r>
          </w:p>
        </w:tc>
        <w:tc>
          <w:tcPr>
            <w:tcW w:w="2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301 - 100 Adelaide Street West</w:t>
            </w:r>
          </w:p>
        </w:tc>
        <w:tc>
          <w:tcPr>
            <w:tcW w:w="2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1701 - 1190, avenue des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Suite #2310</w:t>
            </w:r>
          </w:p>
        </w:tc>
        <w:tc>
          <w:tcPr>
            <w:tcW w:w="35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2110, 685 Centre Street SW</w:t>
            </w:r>
          </w:p>
        </w:tc>
        <w:tc>
          <w:tcPr>
            <w:tcW w:w="2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Toronto ON M5H 4H1</w:t>
            </w:r>
          </w:p>
        </w:tc>
        <w:tc>
          <w:tcPr>
            <w:tcW w:w="2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Canadiens-de-Montréal, C. P. 37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Vancouver, BC V6B 0S6</w:t>
            </w:r>
          </w:p>
        </w:tc>
        <w:tc>
          <w:tcPr>
            <w:tcW w:w="35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Calgary Alberta T2G 1S5</w:t>
            </w:r>
          </w:p>
        </w:tc>
        <w:tc>
          <w:tcPr>
            <w:tcW w:w="2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Toll Free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1-866-600-5869</w:t>
            </w:r>
          </w:p>
        </w:tc>
        <w:tc>
          <w:tcPr>
            <w:tcW w:w="2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Montréal (Québec) H3B 0G7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604 689-3334</w:t>
            </w:r>
          </w:p>
        </w:tc>
        <w:tc>
          <w:tcPr>
            <w:tcW w:w="35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403 218-2800</w:t>
            </w:r>
          </w:p>
        </w:tc>
        <w:tc>
          <w:tcPr>
            <w:tcW w:w="2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416 361-0930</w:t>
            </w:r>
          </w:p>
        </w:tc>
        <w:tc>
          <w:tcPr>
            <w:tcW w:w="2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 xml:space="preserve">T 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514 395-5964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10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9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2024-03-25T15:15:32Z</dcterms:created>
  <dcterms:modified xsi:type="dcterms:W3CDTF">2024-03-25T15:15:32Z</dcterms:modified>
</cp:coreProperties>
</file>