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182880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169545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July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160020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326390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566420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76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6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July 26,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10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140" w:type="dxa"/>
            <w:vAlign w:val="bottom"/>
            <w:gridSpan w:val="3"/>
            <w:shd w:val="clear" w:color="auto" w:fill="CCEEFF"/>
          </w:tcPr>
          <w:p>
            <w:pPr>
              <w:ind w:left="2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 dated July 26, 2023</w:t>
            </w:r>
          </w:p>
        </w:tc>
      </w:tr>
      <w:tr>
        <w:trPr>
          <w:trHeight w:val="763"/>
        </w:trPr>
        <w:tc>
          <w:tcPr>
            <w:tcW w:w="11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9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L. Geoffrey Morphy</w:t>
            </w:r>
          </w:p>
        </w:tc>
      </w:tr>
      <w:tr>
        <w:trPr>
          <w:trHeight w:val="195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 L. Geoffrey Morphy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 President and Chief Executive Officer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26,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323215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165735</wp:posOffset>
            </wp:positionV>
            <wp:extent cx="2032000" cy="5314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Bitfarms to Report Second Quarter 2023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Financial Results on Tuesday, August 8, 2023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right="3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TORONTO and BROSSARD, Québec, July 26, 2023 </w:t>
      </w:r>
      <w:r>
        <w:rPr>
          <w:rFonts w:ascii="Arial" w:cs="Arial" w:eastAsia="Arial" w:hAnsi="Arial"/>
          <w:sz w:val="18"/>
          <w:szCs w:val="18"/>
          <w:color w:val="auto"/>
        </w:rPr>
        <w:t>-- Bitfarms Ltd. (NASDAQ: BITF // TSX: BITF), a global vertically integrated Bitcoin mining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company, will report its fiscal second quarter 2023 financial results on Tuesday, August 8, 2023, before the market opens.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42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Management will host a conference call on Tuesday, August 8, 2023, at 11:00 a.m. ET to review the financial results. Following management’s formal remarks there will be a question-and-answer session. Pre-submitted questions may be considered and interested parties may submit questions at investors@bitfarms.com through August 4, 2023.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Conference call access: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Participants are asked to pre-register for the call through the following link: Q2 2023 Conference Call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note that registered participants will receive their dial in number upon registration and will dial directly into the call without delay. Those without internet access or unable to pre-register may dial in by calling: 1-866-777-2509 (domestic),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1-412-317-5413 (international). All callers should dial in approximately 10 minutes prior to the scheduled start time and ask to be joined into the Bitfarms call.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conference call will also be available through a live webcast found here: Live Webcast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2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webcast replay of the call will be available approximately one hour after the end of the call and will be available for one year, at the above webcast link. A telephonic replay of the call will be available through August 16, 2023, and may be accessed by calling 1-877-344-7529 (domestic) or 1-412-317-0088 (international) or Canada (toll free) 855-669-9658 and using access code 4369556. A presentation of the Q2 2023 results will be accessible on Tuesday, August 8, 2023, under the “Investors” section of Bitfarms’ website.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  <w:highlight w:val="white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17145</wp:posOffset>
            </wp:positionV>
            <wp:extent cx="712343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-433705</wp:posOffset>
            </wp:positionV>
            <wp:extent cx="7132320" cy="21945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1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11 farms, which are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  <w:highlight w:val="white"/>
        </w:rPr>
        <w:t>Contact: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17145</wp:posOffset>
            </wp:positionV>
            <wp:extent cx="712343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228600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2023-07-26T15:11:17Z</dcterms:created>
  <dcterms:modified xsi:type="dcterms:W3CDTF">2023-07-26T15:11:17Z</dcterms:modified>
</cp:coreProperties>
</file>